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CB" w:rsidRDefault="00445B17" w:rsidP="004D5D84">
      <w:pPr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Terms and Conditions</w:t>
      </w:r>
      <w:r w:rsidR="004C1B0A">
        <w:rPr>
          <w:rFonts w:cs="Calibri"/>
          <w:b/>
          <w:bCs/>
          <w:sz w:val="28"/>
          <w:szCs w:val="28"/>
        </w:rPr>
        <w:t xml:space="preserve"> for FMLM events</w:t>
      </w:r>
    </w:p>
    <w:p w:rsidR="00C0265D" w:rsidRDefault="00C0265D" w:rsidP="004D5D84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:rsidR="00955750" w:rsidRPr="004C1B0A" w:rsidRDefault="00E3454F" w:rsidP="004C1B0A">
      <w:pPr>
        <w:pStyle w:val="ListParagraph"/>
        <w:numPr>
          <w:ilvl w:val="0"/>
          <w:numId w:val="27"/>
        </w:numPr>
        <w:rPr>
          <w:rFonts w:cs="Calibri"/>
          <w:b/>
          <w:bCs/>
          <w:sz w:val="24"/>
          <w:szCs w:val="24"/>
        </w:rPr>
      </w:pPr>
      <w:r w:rsidRPr="004C1B0A">
        <w:rPr>
          <w:rFonts w:cs="Calibri"/>
          <w:b/>
          <w:bCs/>
          <w:sz w:val="24"/>
          <w:szCs w:val="24"/>
        </w:rPr>
        <w:t xml:space="preserve">Delegate </w:t>
      </w:r>
      <w:r w:rsidR="00955750" w:rsidRPr="004C1B0A">
        <w:rPr>
          <w:rFonts w:cs="Calibri"/>
          <w:b/>
          <w:bCs/>
          <w:sz w:val="24"/>
          <w:szCs w:val="24"/>
        </w:rPr>
        <w:t>Cancellations</w:t>
      </w:r>
    </w:p>
    <w:p w:rsidR="00955750" w:rsidRPr="004C1B0A" w:rsidRDefault="00955750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 xml:space="preserve">All cancellations must be sent in writing to </w:t>
      </w:r>
      <w:hyperlink r:id="rId9" w:history="1">
        <w:r w:rsidRPr="004C1B0A">
          <w:rPr>
            <w:rStyle w:val="Hyperlink"/>
            <w:rFonts w:cs="Calibri"/>
            <w:bCs/>
            <w:sz w:val="24"/>
            <w:szCs w:val="24"/>
          </w:rPr>
          <w:t>events@fmlm.ac.uk</w:t>
        </w:r>
      </w:hyperlink>
      <w:r w:rsidRPr="004C1B0A">
        <w:rPr>
          <w:rFonts w:cs="Calibri"/>
          <w:bCs/>
          <w:sz w:val="24"/>
          <w:szCs w:val="24"/>
        </w:rPr>
        <w:t xml:space="preserve"> at least 14 days prior to the event.</w:t>
      </w:r>
      <w:r w:rsidR="00FB7295" w:rsidRPr="004C1B0A">
        <w:rPr>
          <w:rFonts w:cs="Calibri"/>
          <w:bCs/>
          <w:sz w:val="24"/>
          <w:szCs w:val="24"/>
        </w:rPr>
        <w:t xml:space="preserve">  Cancellations received less than 14 days </w:t>
      </w:r>
      <w:r w:rsidR="009245A9" w:rsidRPr="004C1B0A">
        <w:rPr>
          <w:rFonts w:cs="Calibri"/>
          <w:bCs/>
          <w:sz w:val="24"/>
          <w:szCs w:val="24"/>
        </w:rPr>
        <w:t xml:space="preserve">before the event </w:t>
      </w:r>
      <w:r w:rsidR="00FB7295" w:rsidRPr="004C1B0A">
        <w:rPr>
          <w:rFonts w:cs="Calibri"/>
          <w:bCs/>
          <w:sz w:val="24"/>
          <w:szCs w:val="24"/>
        </w:rPr>
        <w:t xml:space="preserve">will not be refunded.  </w:t>
      </w:r>
    </w:p>
    <w:p w:rsidR="00955750" w:rsidRPr="004C1B0A" w:rsidRDefault="00955750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 xml:space="preserve">Following this a full refund will be issued to the card that the booking was made with, however a 5% admin fee for all cancelled bookings will be </w:t>
      </w:r>
      <w:r w:rsidR="00236A02" w:rsidRPr="004C1B0A">
        <w:rPr>
          <w:rFonts w:cs="Calibri"/>
          <w:bCs/>
          <w:sz w:val="24"/>
          <w:szCs w:val="24"/>
        </w:rPr>
        <w:t>charged</w:t>
      </w:r>
      <w:r w:rsidRPr="004C1B0A">
        <w:rPr>
          <w:rFonts w:cs="Calibri"/>
          <w:bCs/>
          <w:sz w:val="24"/>
          <w:szCs w:val="24"/>
        </w:rPr>
        <w:t xml:space="preserve">. </w:t>
      </w:r>
    </w:p>
    <w:p w:rsidR="00955750" w:rsidRPr="004C1B0A" w:rsidRDefault="00955750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 xml:space="preserve">Replacement delegates are </w:t>
      </w:r>
      <w:r w:rsidR="001460C7" w:rsidRPr="004C1B0A">
        <w:rPr>
          <w:rFonts w:cs="Calibri"/>
          <w:bCs/>
          <w:sz w:val="24"/>
          <w:szCs w:val="24"/>
        </w:rPr>
        <w:t>welcomed;</w:t>
      </w:r>
      <w:r w:rsidRPr="004C1B0A">
        <w:rPr>
          <w:rFonts w:cs="Calibri"/>
          <w:bCs/>
          <w:sz w:val="24"/>
          <w:szCs w:val="24"/>
        </w:rPr>
        <w:t xml:space="preserve"> however FMLM will not resell bookings that are not replaced by another person.  Replacement names </w:t>
      </w:r>
      <w:r w:rsidR="00E3454F" w:rsidRPr="004C1B0A">
        <w:rPr>
          <w:rFonts w:cs="Calibri"/>
          <w:bCs/>
          <w:sz w:val="24"/>
          <w:szCs w:val="24"/>
        </w:rPr>
        <w:t xml:space="preserve">and email addresses </w:t>
      </w:r>
      <w:r w:rsidRPr="004C1B0A">
        <w:rPr>
          <w:rFonts w:cs="Calibri"/>
          <w:bCs/>
          <w:sz w:val="24"/>
          <w:szCs w:val="24"/>
        </w:rPr>
        <w:t xml:space="preserve">must be sent to </w:t>
      </w:r>
      <w:hyperlink r:id="rId10" w:history="1">
        <w:r w:rsidRPr="004C1B0A">
          <w:rPr>
            <w:rStyle w:val="Hyperlink"/>
            <w:rFonts w:cs="Calibri"/>
            <w:bCs/>
            <w:sz w:val="24"/>
            <w:szCs w:val="24"/>
          </w:rPr>
          <w:t>events@fmlm.ac.uk</w:t>
        </w:r>
      </w:hyperlink>
      <w:r w:rsidRPr="004C1B0A">
        <w:rPr>
          <w:rFonts w:cs="Calibri"/>
          <w:bCs/>
          <w:sz w:val="24"/>
          <w:szCs w:val="24"/>
        </w:rPr>
        <w:t xml:space="preserve"> at least 2 days prior to the </w:t>
      </w:r>
      <w:r w:rsidR="00EC1806" w:rsidRPr="004C1B0A">
        <w:rPr>
          <w:rFonts w:cs="Calibri"/>
          <w:bCs/>
          <w:sz w:val="24"/>
          <w:szCs w:val="24"/>
        </w:rPr>
        <w:t>event</w:t>
      </w:r>
      <w:r w:rsidR="00417F75" w:rsidRPr="004C1B0A">
        <w:rPr>
          <w:rFonts w:cs="Calibri"/>
          <w:bCs/>
          <w:sz w:val="24"/>
          <w:szCs w:val="24"/>
        </w:rPr>
        <w:t>;</w:t>
      </w:r>
      <w:r w:rsidR="00E3454F" w:rsidRPr="004C1B0A">
        <w:rPr>
          <w:rFonts w:cs="Calibri"/>
          <w:bCs/>
          <w:sz w:val="24"/>
          <w:szCs w:val="24"/>
        </w:rPr>
        <w:t xml:space="preserve"> however FMLM cannot guarantee that the replacements badge will be available on arrival to the event.</w:t>
      </w:r>
    </w:p>
    <w:p w:rsidR="00E3454F" w:rsidRDefault="00E3454F" w:rsidP="004C1B0A">
      <w:pPr>
        <w:spacing w:after="0"/>
        <w:rPr>
          <w:rFonts w:cs="Calibri"/>
          <w:bCs/>
          <w:sz w:val="24"/>
          <w:szCs w:val="24"/>
        </w:rPr>
      </w:pPr>
    </w:p>
    <w:p w:rsidR="00E3454F" w:rsidRPr="004C1B0A" w:rsidRDefault="00E3454F" w:rsidP="004C1B0A">
      <w:pPr>
        <w:pStyle w:val="ListParagraph"/>
        <w:numPr>
          <w:ilvl w:val="0"/>
          <w:numId w:val="27"/>
        </w:numPr>
        <w:rPr>
          <w:rFonts w:cs="Calibri"/>
          <w:b/>
          <w:bCs/>
          <w:sz w:val="24"/>
          <w:szCs w:val="24"/>
        </w:rPr>
      </w:pPr>
      <w:r w:rsidRPr="004C1B0A">
        <w:rPr>
          <w:rFonts w:cs="Calibri"/>
          <w:b/>
          <w:bCs/>
          <w:sz w:val="24"/>
          <w:szCs w:val="24"/>
        </w:rPr>
        <w:t>Event Cancellation</w:t>
      </w:r>
    </w:p>
    <w:p w:rsidR="00E3454F" w:rsidRPr="004C1B0A" w:rsidRDefault="00E3454F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>FMLM shall assume no liability whatsoever if this event is cancelled, rescheduled or postponed due to a fortuitous event, Act of God, unforeseen occurrence or any other event that renders performance of this conference impracticable, illegal or impossible. For purposes of this clause, a fortuitous event shall include, but not be limited to: war, fire, labour strike, extreme weather or other emergencies.</w:t>
      </w:r>
    </w:p>
    <w:p w:rsidR="00955750" w:rsidRPr="00955750" w:rsidRDefault="00955750" w:rsidP="004C1B0A">
      <w:pPr>
        <w:spacing w:after="0"/>
        <w:rPr>
          <w:rFonts w:cs="Calibri"/>
          <w:bCs/>
          <w:sz w:val="24"/>
          <w:szCs w:val="24"/>
        </w:rPr>
      </w:pPr>
    </w:p>
    <w:p w:rsidR="00955750" w:rsidRPr="004C1B0A" w:rsidRDefault="00E3454F" w:rsidP="004C1B0A">
      <w:pPr>
        <w:pStyle w:val="ListParagraph"/>
        <w:numPr>
          <w:ilvl w:val="0"/>
          <w:numId w:val="27"/>
        </w:numPr>
        <w:rPr>
          <w:rFonts w:cs="Calibri"/>
          <w:b/>
          <w:bCs/>
          <w:sz w:val="24"/>
          <w:szCs w:val="24"/>
        </w:rPr>
      </w:pPr>
      <w:r w:rsidRPr="004C1B0A">
        <w:rPr>
          <w:rFonts w:cs="Calibri"/>
          <w:b/>
          <w:bCs/>
          <w:sz w:val="24"/>
          <w:szCs w:val="24"/>
        </w:rPr>
        <w:t>Programme Changes</w:t>
      </w:r>
    </w:p>
    <w:p w:rsidR="00417F75" w:rsidRPr="004C1B0A" w:rsidRDefault="00E3454F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>Please note that while speakers and topics were confirmed at the time of publishing</w:t>
      </w:r>
      <w:r w:rsidR="00417F75" w:rsidRPr="004C1B0A">
        <w:rPr>
          <w:rFonts w:cs="Calibri"/>
          <w:bCs/>
          <w:sz w:val="24"/>
          <w:szCs w:val="24"/>
        </w:rPr>
        <w:t xml:space="preserve"> and promotion of the event</w:t>
      </w:r>
      <w:r w:rsidRPr="004C1B0A">
        <w:rPr>
          <w:rFonts w:cs="Calibri"/>
          <w:bCs/>
          <w:sz w:val="24"/>
          <w:szCs w:val="24"/>
        </w:rPr>
        <w:t xml:space="preserve">, circumstances beyond the control of the organisers may necessitate substitutions, alterations or cancellations of the speakers and/or topics. </w:t>
      </w:r>
    </w:p>
    <w:p w:rsidR="00955750" w:rsidRPr="004C1B0A" w:rsidRDefault="00417F75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 xml:space="preserve">As such, FMLM </w:t>
      </w:r>
      <w:r w:rsidR="00E3454F" w:rsidRPr="004C1B0A">
        <w:rPr>
          <w:rFonts w:cs="Calibri"/>
          <w:bCs/>
          <w:sz w:val="24"/>
          <w:szCs w:val="24"/>
        </w:rPr>
        <w:t>reserves the right to alter or modify the advertised speakers and/or topics if necessary without any liability to you whatsoever. Any substitutions or alterations will be updated on the event’s webpage as soon as possible.</w:t>
      </w:r>
    </w:p>
    <w:p w:rsidR="00E3454F" w:rsidRPr="004C1B0A" w:rsidRDefault="00E3454F" w:rsidP="004C1B0A">
      <w:pPr>
        <w:pStyle w:val="ListParagraph"/>
        <w:ind w:left="792"/>
        <w:rPr>
          <w:rFonts w:cs="Calibri"/>
          <w:bCs/>
          <w:sz w:val="24"/>
          <w:szCs w:val="24"/>
        </w:rPr>
      </w:pPr>
    </w:p>
    <w:p w:rsidR="00E3454F" w:rsidRPr="004C1B0A" w:rsidRDefault="00E3454F" w:rsidP="004C1B0A">
      <w:pPr>
        <w:pStyle w:val="ListParagraph"/>
        <w:numPr>
          <w:ilvl w:val="0"/>
          <w:numId w:val="27"/>
        </w:numPr>
        <w:rPr>
          <w:rFonts w:cs="Calibri"/>
          <w:b/>
          <w:bCs/>
          <w:sz w:val="24"/>
          <w:szCs w:val="24"/>
        </w:rPr>
      </w:pPr>
      <w:r w:rsidRPr="004C1B0A">
        <w:rPr>
          <w:rFonts w:cs="Calibri"/>
          <w:b/>
          <w:bCs/>
          <w:sz w:val="24"/>
          <w:szCs w:val="24"/>
        </w:rPr>
        <w:t xml:space="preserve">Special / Dietary </w:t>
      </w:r>
      <w:r w:rsidR="00417F75" w:rsidRPr="004C1B0A">
        <w:rPr>
          <w:rFonts w:cs="Calibri"/>
          <w:b/>
          <w:bCs/>
          <w:sz w:val="24"/>
          <w:szCs w:val="24"/>
        </w:rPr>
        <w:t>Requirements</w:t>
      </w:r>
    </w:p>
    <w:p w:rsidR="00417F75" w:rsidRPr="004C1B0A" w:rsidRDefault="00E3454F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 xml:space="preserve">Please note all special requirements including dietaries and special access must be </w:t>
      </w:r>
      <w:r w:rsidR="00236A02" w:rsidRPr="004C1B0A">
        <w:rPr>
          <w:rFonts w:cs="Calibri"/>
          <w:bCs/>
          <w:sz w:val="24"/>
          <w:szCs w:val="24"/>
        </w:rPr>
        <w:t xml:space="preserve">emailed to </w:t>
      </w:r>
      <w:hyperlink r:id="rId11" w:history="1">
        <w:r w:rsidR="00B12E40" w:rsidRPr="00B12E40">
          <w:rPr>
            <w:rStyle w:val="Hyperlink"/>
            <w:rFonts w:cs="Calibri"/>
            <w:bCs/>
            <w:sz w:val="24"/>
            <w:szCs w:val="24"/>
          </w:rPr>
          <w:t>events@fmlm.ac.uk</w:t>
        </w:r>
      </w:hyperlink>
      <w:r w:rsidR="00B12E40">
        <w:t xml:space="preserve"> </w:t>
      </w:r>
      <w:r w:rsidRPr="004C1B0A">
        <w:rPr>
          <w:rFonts w:cs="Calibri"/>
          <w:bCs/>
          <w:sz w:val="24"/>
          <w:szCs w:val="24"/>
        </w:rPr>
        <w:t xml:space="preserve">at least 5 working days before the event takes place. </w:t>
      </w:r>
    </w:p>
    <w:p w:rsidR="00955750" w:rsidRDefault="00E3454F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 xml:space="preserve">Requests and changes after this </w:t>
      </w:r>
      <w:r w:rsidR="00417F75" w:rsidRPr="004C1B0A">
        <w:rPr>
          <w:rFonts w:cs="Calibri"/>
          <w:bCs/>
          <w:sz w:val="24"/>
          <w:szCs w:val="24"/>
        </w:rPr>
        <w:t>time</w:t>
      </w:r>
      <w:r w:rsidRPr="004C1B0A">
        <w:rPr>
          <w:rFonts w:cs="Calibri"/>
          <w:bCs/>
          <w:sz w:val="24"/>
          <w:szCs w:val="24"/>
        </w:rPr>
        <w:t xml:space="preserve"> cannot be guaranteed.</w:t>
      </w:r>
    </w:p>
    <w:p w:rsidR="00B12E40" w:rsidRPr="004C1B0A" w:rsidRDefault="00B12E40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FMLM cannot guarantee that all </w:t>
      </w:r>
      <w:r w:rsidR="009F03E7">
        <w:rPr>
          <w:rFonts w:cs="Calibri"/>
          <w:bCs/>
          <w:sz w:val="24"/>
          <w:szCs w:val="24"/>
        </w:rPr>
        <w:t xml:space="preserve">requested </w:t>
      </w:r>
      <w:r>
        <w:rPr>
          <w:rFonts w:cs="Calibri"/>
          <w:bCs/>
          <w:sz w:val="24"/>
          <w:szCs w:val="24"/>
        </w:rPr>
        <w:t xml:space="preserve">dietary requirements </w:t>
      </w:r>
      <w:r w:rsidR="008F01F1">
        <w:rPr>
          <w:rFonts w:cs="Calibri"/>
          <w:bCs/>
          <w:sz w:val="24"/>
          <w:szCs w:val="24"/>
        </w:rPr>
        <w:t>will</w:t>
      </w:r>
      <w:r>
        <w:rPr>
          <w:rFonts w:cs="Calibri"/>
          <w:bCs/>
          <w:sz w:val="24"/>
          <w:szCs w:val="24"/>
        </w:rPr>
        <w:t xml:space="preserve"> be met, but will</w:t>
      </w:r>
      <w:r w:rsidR="009F03E7">
        <w:rPr>
          <w:rFonts w:cs="Calibri"/>
          <w:bCs/>
          <w:sz w:val="24"/>
          <w:szCs w:val="24"/>
        </w:rPr>
        <w:t xml:space="preserve"> endeavour to</w:t>
      </w:r>
      <w:r w:rsidR="008F01F1">
        <w:rPr>
          <w:rFonts w:cs="Calibri"/>
          <w:bCs/>
          <w:sz w:val="24"/>
          <w:szCs w:val="24"/>
        </w:rPr>
        <w:t xml:space="preserve"> provide a substitute</w:t>
      </w:r>
      <w:r w:rsidR="009F03E7">
        <w:rPr>
          <w:rFonts w:cs="Calibri"/>
          <w:bCs/>
          <w:sz w:val="24"/>
          <w:szCs w:val="24"/>
        </w:rPr>
        <w:t xml:space="preserve"> meal where possible</w:t>
      </w:r>
      <w:bookmarkStart w:id="0" w:name="_GoBack"/>
      <w:bookmarkEnd w:id="0"/>
      <w:r w:rsidR="008F01F1">
        <w:rPr>
          <w:rFonts w:cs="Calibri"/>
          <w:bCs/>
          <w:sz w:val="24"/>
          <w:szCs w:val="24"/>
        </w:rPr>
        <w:t xml:space="preserve">.  </w:t>
      </w:r>
      <w:r>
        <w:rPr>
          <w:rFonts w:cs="Calibri"/>
          <w:bCs/>
          <w:sz w:val="24"/>
          <w:szCs w:val="24"/>
        </w:rPr>
        <w:t xml:space="preserve"> </w:t>
      </w:r>
    </w:p>
    <w:p w:rsidR="00E3454F" w:rsidRPr="00E3454F" w:rsidRDefault="00E3454F" w:rsidP="004C1B0A">
      <w:pPr>
        <w:spacing w:after="0"/>
        <w:rPr>
          <w:rFonts w:cs="Calibri"/>
          <w:bCs/>
          <w:sz w:val="24"/>
          <w:szCs w:val="24"/>
        </w:rPr>
      </w:pPr>
    </w:p>
    <w:p w:rsidR="00E3454F" w:rsidRPr="004C1B0A" w:rsidRDefault="00E3454F" w:rsidP="004C1B0A">
      <w:pPr>
        <w:pStyle w:val="ListParagraph"/>
        <w:numPr>
          <w:ilvl w:val="0"/>
          <w:numId w:val="27"/>
        </w:numPr>
        <w:rPr>
          <w:rFonts w:cs="Calibri"/>
          <w:b/>
          <w:bCs/>
          <w:sz w:val="24"/>
          <w:szCs w:val="24"/>
        </w:rPr>
      </w:pPr>
      <w:r w:rsidRPr="004C1B0A">
        <w:rPr>
          <w:rFonts w:cs="Calibri"/>
          <w:b/>
          <w:bCs/>
          <w:sz w:val="24"/>
          <w:szCs w:val="24"/>
        </w:rPr>
        <w:t xml:space="preserve">Conditions of Booking </w:t>
      </w:r>
    </w:p>
    <w:p w:rsidR="00E3454F" w:rsidRPr="004C1B0A" w:rsidRDefault="00E3454F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>Attendance at the event will be confirmed on receipt of the full balance</w:t>
      </w:r>
      <w:r w:rsidR="00632E44" w:rsidRPr="004C1B0A">
        <w:rPr>
          <w:rFonts w:cs="Calibri"/>
          <w:bCs/>
          <w:sz w:val="24"/>
          <w:szCs w:val="24"/>
        </w:rPr>
        <w:t xml:space="preserve"> including payments made by invoice</w:t>
      </w:r>
      <w:r w:rsidRPr="004C1B0A">
        <w:rPr>
          <w:rFonts w:cs="Calibri"/>
          <w:bCs/>
          <w:sz w:val="24"/>
          <w:szCs w:val="24"/>
        </w:rPr>
        <w:t>. All participants are advised to bring a copy of their confirmation with them on the day, to ensure the fastest possible entry.</w:t>
      </w:r>
    </w:p>
    <w:p w:rsidR="00A03267" w:rsidRDefault="00A03267" w:rsidP="004C1B0A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:rsidR="00E3454F" w:rsidRPr="004C1B0A" w:rsidRDefault="00E3454F" w:rsidP="004C1B0A">
      <w:pPr>
        <w:pStyle w:val="ListParagraph"/>
        <w:numPr>
          <w:ilvl w:val="0"/>
          <w:numId w:val="27"/>
        </w:numPr>
        <w:rPr>
          <w:rFonts w:cs="Calibri"/>
          <w:b/>
          <w:bCs/>
          <w:sz w:val="24"/>
          <w:szCs w:val="24"/>
        </w:rPr>
      </w:pPr>
      <w:r w:rsidRPr="004C1B0A">
        <w:rPr>
          <w:rFonts w:cs="Calibri"/>
          <w:b/>
          <w:bCs/>
          <w:sz w:val="24"/>
          <w:szCs w:val="24"/>
        </w:rPr>
        <w:t xml:space="preserve">Liability </w:t>
      </w:r>
    </w:p>
    <w:p w:rsidR="00955750" w:rsidRPr="004C1B0A" w:rsidRDefault="00E3454F" w:rsidP="004C1B0A">
      <w:pPr>
        <w:pStyle w:val="ListParagraph"/>
        <w:numPr>
          <w:ilvl w:val="1"/>
          <w:numId w:val="27"/>
        </w:numPr>
        <w:rPr>
          <w:rFonts w:cs="Calibri"/>
          <w:bCs/>
          <w:sz w:val="24"/>
          <w:szCs w:val="24"/>
        </w:rPr>
      </w:pPr>
      <w:r w:rsidRPr="004C1B0A">
        <w:rPr>
          <w:rFonts w:cs="Calibri"/>
          <w:bCs/>
          <w:sz w:val="24"/>
          <w:szCs w:val="24"/>
        </w:rPr>
        <w:t>The organisers do not accept liability for any injuries or losses of any nature incurred by delegates and/or accompanying persons, nor for loss or damage to their luggage and/or personal belongings.</w:t>
      </w:r>
    </w:p>
    <w:sectPr w:rsidR="00955750" w:rsidRPr="004C1B0A" w:rsidSect="003A2CBF">
      <w:headerReference w:type="default" r:id="rId12"/>
      <w:footerReference w:type="default" r:id="rId13"/>
      <w:pgSz w:w="11906" w:h="16838"/>
      <w:pgMar w:top="16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50" w:rsidRDefault="00955750" w:rsidP="00340FFE">
      <w:pPr>
        <w:spacing w:after="0" w:line="240" w:lineRule="auto"/>
      </w:pPr>
      <w:r>
        <w:separator/>
      </w:r>
    </w:p>
  </w:endnote>
  <w:endnote w:type="continuationSeparator" w:id="0">
    <w:p w:rsidR="00955750" w:rsidRDefault="00955750" w:rsidP="0034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90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750" w:rsidRDefault="00955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750" w:rsidRDefault="00955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50" w:rsidRDefault="00955750" w:rsidP="00340FFE">
      <w:pPr>
        <w:spacing w:after="0" w:line="240" w:lineRule="auto"/>
      </w:pPr>
      <w:r>
        <w:separator/>
      </w:r>
    </w:p>
  </w:footnote>
  <w:footnote w:type="continuationSeparator" w:id="0">
    <w:p w:rsidR="00955750" w:rsidRDefault="00955750" w:rsidP="0034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50" w:rsidRDefault="009557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21B684B" wp14:editId="407CD160">
          <wp:simplePos x="0" y="0"/>
          <wp:positionH relativeFrom="column">
            <wp:posOffset>-902335</wp:posOffset>
          </wp:positionH>
          <wp:positionV relativeFrom="paragraph">
            <wp:posOffset>-428625</wp:posOffset>
          </wp:positionV>
          <wp:extent cx="7519670" cy="1145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750" w:rsidRDefault="00955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42A"/>
    <w:multiLevelType w:val="hybridMultilevel"/>
    <w:tmpl w:val="99ACD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56519"/>
    <w:multiLevelType w:val="hybridMultilevel"/>
    <w:tmpl w:val="5D7AA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72B6"/>
    <w:multiLevelType w:val="hybridMultilevel"/>
    <w:tmpl w:val="7F324294"/>
    <w:lvl w:ilvl="0" w:tplc="4844D3B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E06AB"/>
    <w:multiLevelType w:val="hybridMultilevel"/>
    <w:tmpl w:val="DC624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131D2"/>
    <w:multiLevelType w:val="hybridMultilevel"/>
    <w:tmpl w:val="F09C4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4158C"/>
    <w:multiLevelType w:val="hybridMultilevel"/>
    <w:tmpl w:val="C128A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4A8C"/>
    <w:multiLevelType w:val="hybridMultilevel"/>
    <w:tmpl w:val="21AE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B1B9A"/>
    <w:multiLevelType w:val="hybridMultilevel"/>
    <w:tmpl w:val="3F6C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760E"/>
    <w:multiLevelType w:val="hybridMultilevel"/>
    <w:tmpl w:val="743A4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61F9A"/>
    <w:multiLevelType w:val="hybridMultilevel"/>
    <w:tmpl w:val="FA065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E58C4"/>
    <w:multiLevelType w:val="hybridMultilevel"/>
    <w:tmpl w:val="288E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2E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17639C"/>
    <w:multiLevelType w:val="hybridMultilevel"/>
    <w:tmpl w:val="4DC84A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4D1C2">
      <w:numFmt w:val="bullet"/>
      <w:lvlText w:val="•"/>
      <w:lvlJc w:val="left"/>
      <w:pPr>
        <w:ind w:left="2160" w:hanging="360"/>
      </w:pPr>
      <w:rPr>
        <w:rFonts w:ascii="Calibri" w:eastAsiaTheme="minorHAnsi" w:hAnsi="Calibri" w:cs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B4AD1"/>
    <w:multiLevelType w:val="hybridMultilevel"/>
    <w:tmpl w:val="2EE0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06804"/>
    <w:multiLevelType w:val="hybridMultilevel"/>
    <w:tmpl w:val="5000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46910"/>
    <w:multiLevelType w:val="hybridMultilevel"/>
    <w:tmpl w:val="B4AE1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D3683"/>
    <w:multiLevelType w:val="hybridMultilevel"/>
    <w:tmpl w:val="D7A6BC38"/>
    <w:lvl w:ilvl="0" w:tplc="65F6F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E0C01"/>
    <w:multiLevelType w:val="hybridMultilevel"/>
    <w:tmpl w:val="605A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660AB9"/>
    <w:multiLevelType w:val="hybridMultilevel"/>
    <w:tmpl w:val="56FA28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4352E"/>
    <w:multiLevelType w:val="multilevel"/>
    <w:tmpl w:val="E488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F7BF3"/>
    <w:multiLevelType w:val="hybridMultilevel"/>
    <w:tmpl w:val="BDC27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D21B9A"/>
    <w:multiLevelType w:val="hybridMultilevel"/>
    <w:tmpl w:val="56AA5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FF484B"/>
    <w:multiLevelType w:val="multilevel"/>
    <w:tmpl w:val="3D0EBB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3">
    <w:nsid w:val="6335225F"/>
    <w:multiLevelType w:val="hybridMultilevel"/>
    <w:tmpl w:val="B4A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914E3"/>
    <w:multiLevelType w:val="hybridMultilevel"/>
    <w:tmpl w:val="EF26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85A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497EC4"/>
    <w:multiLevelType w:val="hybridMultilevel"/>
    <w:tmpl w:val="7F74F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"/>
  </w:num>
  <w:num w:numId="5">
    <w:abstractNumId w:val="4"/>
  </w:num>
  <w:num w:numId="6">
    <w:abstractNumId w:val="18"/>
  </w:num>
  <w:num w:numId="7">
    <w:abstractNumId w:val="22"/>
  </w:num>
  <w:num w:numId="8">
    <w:abstractNumId w:val="17"/>
  </w:num>
  <w:num w:numId="9">
    <w:abstractNumId w:val="26"/>
  </w:num>
  <w:num w:numId="10">
    <w:abstractNumId w:val="20"/>
  </w:num>
  <w:num w:numId="11">
    <w:abstractNumId w:val="7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6"/>
  </w:num>
  <w:num w:numId="18">
    <w:abstractNumId w:val="9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0"/>
  </w:num>
  <w:num w:numId="24">
    <w:abstractNumId w:val="10"/>
  </w:num>
  <w:num w:numId="25">
    <w:abstractNumId w:val="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CB"/>
    <w:rsid w:val="000026C5"/>
    <w:rsid w:val="00013371"/>
    <w:rsid w:val="00013440"/>
    <w:rsid w:val="0001661A"/>
    <w:rsid w:val="00026F98"/>
    <w:rsid w:val="00030239"/>
    <w:rsid w:val="0004768F"/>
    <w:rsid w:val="00070065"/>
    <w:rsid w:val="00071424"/>
    <w:rsid w:val="00075A9E"/>
    <w:rsid w:val="00075D77"/>
    <w:rsid w:val="00083BFB"/>
    <w:rsid w:val="0009438B"/>
    <w:rsid w:val="00096BFA"/>
    <w:rsid w:val="000A56A8"/>
    <w:rsid w:val="000B7FB9"/>
    <w:rsid w:val="000C016D"/>
    <w:rsid w:val="000E46EE"/>
    <w:rsid w:val="000F4C4F"/>
    <w:rsid w:val="001008BF"/>
    <w:rsid w:val="0010094B"/>
    <w:rsid w:val="00103A5A"/>
    <w:rsid w:val="00113630"/>
    <w:rsid w:val="00116EE7"/>
    <w:rsid w:val="001407FE"/>
    <w:rsid w:val="001460C7"/>
    <w:rsid w:val="0015092E"/>
    <w:rsid w:val="001628AC"/>
    <w:rsid w:val="001668D1"/>
    <w:rsid w:val="001717A9"/>
    <w:rsid w:val="00174734"/>
    <w:rsid w:val="001B3624"/>
    <w:rsid w:val="001C2AA2"/>
    <w:rsid w:val="001C493E"/>
    <w:rsid w:val="001D6B1D"/>
    <w:rsid w:val="001E67BA"/>
    <w:rsid w:val="001F1E35"/>
    <w:rsid w:val="00205ECF"/>
    <w:rsid w:val="00213771"/>
    <w:rsid w:val="0021435F"/>
    <w:rsid w:val="00223D19"/>
    <w:rsid w:val="00236A02"/>
    <w:rsid w:val="0024253A"/>
    <w:rsid w:val="00245773"/>
    <w:rsid w:val="00253340"/>
    <w:rsid w:val="00253EF8"/>
    <w:rsid w:val="00254DFE"/>
    <w:rsid w:val="00260994"/>
    <w:rsid w:val="00261512"/>
    <w:rsid w:val="0026453B"/>
    <w:rsid w:val="00271CBA"/>
    <w:rsid w:val="00273214"/>
    <w:rsid w:val="002732AA"/>
    <w:rsid w:val="002818D7"/>
    <w:rsid w:val="00284D5E"/>
    <w:rsid w:val="002B00AA"/>
    <w:rsid w:val="002B115B"/>
    <w:rsid w:val="002B127A"/>
    <w:rsid w:val="002B2FCC"/>
    <w:rsid w:val="002D664F"/>
    <w:rsid w:val="002E21A8"/>
    <w:rsid w:val="002E7413"/>
    <w:rsid w:val="003100F5"/>
    <w:rsid w:val="00314958"/>
    <w:rsid w:val="00316232"/>
    <w:rsid w:val="00316B76"/>
    <w:rsid w:val="003212C8"/>
    <w:rsid w:val="00326B2E"/>
    <w:rsid w:val="00333CC5"/>
    <w:rsid w:val="00340FFE"/>
    <w:rsid w:val="00341B44"/>
    <w:rsid w:val="003539E0"/>
    <w:rsid w:val="00357BE9"/>
    <w:rsid w:val="0036187C"/>
    <w:rsid w:val="00371366"/>
    <w:rsid w:val="00376416"/>
    <w:rsid w:val="0038571A"/>
    <w:rsid w:val="0039568C"/>
    <w:rsid w:val="003A2CBF"/>
    <w:rsid w:val="003C237D"/>
    <w:rsid w:val="003C3ADF"/>
    <w:rsid w:val="003C5402"/>
    <w:rsid w:val="003E3418"/>
    <w:rsid w:val="003E6AB8"/>
    <w:rsid w:val="003F5578"/>
    <w:rsid w:val="00402835"/>
    <w:rsid w:val="0041510F"/>
    <w:rsid w:val="00417F75"/>
    <w:rsid w:val="00436698"/>
    <w:rsid w:val="004416FF"/>
    <w:rsid w:val="00444701"/>
    <w:rsid w:val="00444C33"/>
    <w:rsid w:val="00445B17"/>
    <w:rsid w:val="00446093"/>
    <w:rsid w:val="004501A7"/>
    <w:rsid w:val="00452FB3"/>
    <w:rsid w:val="004633D4"/>
    <w:rsid w:val="00464783"/>
    <w:rsid w:val="00486B7B"/>
    <w:rsid w:val="004A1E21"/>
    <w:rsid w:val="004B12EE"/>
    <w:rsid w:val="004C1B0A"/>
    <w:rsid w:val="004C614F"/>
    <w:rsid w:val="004D5D84"/>
    <w:rsid w:val="004D7AC7"/>
    <w:rsid w:val="004F0154"/>
    <w:rsid w:val="00522EFE"/>
    <w:rsid w:val="00546690"/>
    <w:rsid w:val="00550BF5"/>
    <w:rsid w:val="005555FC"/>
    <w:rsid w:val="0056154A"/>
    <w:rsid w:val="00566E29"/>
    <w:rsid w:val="00581633"/>
    <w:rsid w:val="00591020"/>
    <w:rsid w:val="00593DEC"/>
    <w:rsid w:val="00594CCE"/>
    <w:rsid w:val="00595639"/>
    <w:rsid w:val="005B1854"/>
    <w:rsid w:val="005B5E58"/>
    <w:rsid w:val="005D4BC5"/>
    <w:rsid w:val="005D6FEF"/>
    <w:rsid w:val="005E0271"/>
    <w:rsid w:val="005E114E"/>
    <w:rsid w:val="005E5DD4"/>
    <w:rsid w:val="006053AF"/>
    <w:rsid w:val="00611416"/>
    <w:rsid w:val="0061331F"/>
    <w:rsid w:val="00632E44"/>
    <w:rsid w:val="00650A76"/>
    <w:rsid w:val="00653692"/>
    <w:rsid w:val="00667A8D"/>
    <w:rsid w:val="00672EF5"/>
    <w:rsid w:val="00695042"/>
    <w:rsid w:val="006A787B"/>
    <w:rsid w:val="006B0ABF"/>
    <w:rsid w:val="006B22AA"/>
    <w:rsid w:val="006C0A09"/>
    <w:rsid w:val="006C3D94"/>
    <w:rsid w:val="006C4000"/>
    <w:rsid w:val="006C6474"/>
    <w:rsid w:val="006C67D1"/>
    <w:rsid w:val="006E046E"/>
    <w:rsid w:val="006F4A2B"/>
    <w:rsid w:val="006F4DD0"/>
    <w:rsid w:val="007023E1"/>
    <w:rsid w:val="007039BF"/>
    <w:rsid w:val="00707C10"/>
    <w:rsid w:val="007100DC"/>
    <w:rsid w:val="00723CFA"/>
    <w:rsid w:val="00732B7E"/>
    <w:rsid w:val="0073728C"/>
    <w:rsid w:val="00742F34"/>
    <w:rsid w:val="0077126C"/>
    <w:rsid w:val="00776EB3"/>
    <w:rsid w:val="00777F6A"/>
    <w:rsid w:val="00783528"/>
    <w:rsid w:val="00787525"/>
    <w:rsid w:val="00792F22"/>
    <w:rsid w:val="007971A7"/>
    <w:rsid w:val="007A58F5"/>
    <w:rsid w:val="007A7EE6"/>
    <w:rsid w:val="007B0601"/>
    <w:rsid w:val="007B2275"/>
    <w:rsid w:val="007C0CD8"/>
    <w:rsid w:val="007C78C8"/>
    <w:rsid w:val="007E1089"/>
    <w:rsid w:val="007E320F"/>
    <w:rsid w:val="007F37A4"/>
    <w:rsid w:val="007F7C7D"/>
    <w:rsid w:val="008243F8"/>
    <w:rsid w:val="008312FC"/>
    <w:rsid w:val="008318D6"/>
    <w:rsid w:val="00840D2B"/>
    <w:rsid w:val="00843EDB"/>
    <w:rsid w:val="00844CAE"/>
    <w:rsid w:val="00855196"/>
    <w:rsid w:val="00856F1D"/>
    <w:rsid w:val="00857D83"/>
    <w:rsid w:val="00862278"/>
    <w:rsid w:val="00863F7F"/>
    <w:rsid w:val="00871588"/>
    <w:rsid w:val="0087262A"/>
    <w:rsid w:val="00887152"/>
    <w:rsid w:val="00890A73"/>
    <w:rsid w:val="00893224"/>
    <w:rsid w:val="008A4876"/>
    <w:rsid w:val="008A4C5C"/>
    <w:rsid w:val="008A6526"/>
    <w:rsid w:val="008C0BB6"/>
    <w:rsid w:val="008D1E38"/>
    <w:rsid w:val="008E714F"/>
    <w:rsid w:val="008F01F1"/>
    <w:rsid w:val="008F521B"/>
    <w:rsid w:val="00902D46"/>
    <w:rsid w:val="00906CA4"/>
    <w:rsid w:val="00906CD6"/>
    <w:rsid w:val="00915E7A"/>
    <w:rsid w:val="00917A1D"/>
    <w:rsid w:val="0092196A"/>
    <w:rsid w:val="00924301"/>
    <w:rsid w:val="009245A9"/>
    <w:rsid w:val="009460BB"/>
    <w:rsid w:val="00950AA9"/>
    <w:rsid w:val="00955750"/>
    <w:rsid w:val="009616C2"/>
    <w:rsid w:val="00973DA7"/>
    <w:rsid w:val="009927F5"/>
    <w:rsid w:val="009B0839"/>
    <w:rsid w:val="009B2C4B"/>
    <w:rsid w:val="009B64ED"/>
    <w:rsid w:val="009C5475"/>
    <w:rsid w:val="009C7EE8"/>
    <w:rsid w:val="009D299D"/>
    <w:rsid w:val="009E080D"/>
    <w:rsid w:val="009E472C"/>
    <w:rsid w:val="009F03E7"/>
    <w:rsid w:val="009F270B"/>
    <w:rsid w:val="00A00E49"/>
    <w:rsid w:val="00A03267"/>
    <w:rsid w:val="00A20F07"/>
    <w:rsid w:val="00A364CB"/>
    <w:rsid w:val="00A41D56"/>
    <w:rsid w:val="00A44CF4"/>
    <w:rsid w:val="00A674AA"/>
    <w:rsid w:val="00A70409"/>
    <w:rsid w:val="00A77393"/>
    <w:rsid w:val="00A8506F"/>
    <w:rsid w:val="00A951E3"/>
    <w:rsid w:val="00A96A01"/>
    <w:rsid w:val="00AB183D"/>
    <w:rsid w:val="00AB604F"/>
    <w:rsid w:val="00AC0612"/>
    <w:rsid w:val="00AD22DC"/>
    <w:rsid w:val="00AF6855"/>
    <w:rsid w:val="00AF6A67"/>
    <w:rsid w:val="00B00A12"/>
    <w:rsid w:val="00B04A3A"/>
    <w:rsid w:val="00B12E40"/>
    <w:rsid w:val="00B13497"/>
    <w:rsid w:val="00B35290"/>
    <w:rsid w:val="00B408E3"/>
    <w:rsid w:val="00B41E9D"/>
    <w:rsid w:val="00B45C6C"/>
    <w:rsid w:val="00B50444"/>
    <w:rsid w:val="00B64F97"/>
    <w:rsid w:val="00B76E01"/>
    <w:rsid w:val="00B90A67"/>
    <w:rsid w:val="00B9273A"/>
    <w:rsid w:val="00BA3494"/>
    <w:rsid w:val="00BA3971"/>
    <w:rsid w:val="00BB26C1"/>
    <w:rsid w:val="00BB70F7"/>
    <w:rsid w:val="00BC6BD8"/>
    <w:rsid w:val="00BD7A0D"/>
    <w:rsid w:val="00BE5A69"/>
    <w:rsid w:val="00BE7BE6"/>
    <w:rsid w:val="00BF2A87"/>
    <w:rsid w:val="00BF717A"/>
    <w:rsid w:val="00C0265D"/>
    <w:rsid w:val="00C21E02"/>
    <w:rsid w:val="00C36819"/>
    <w:rsid w:val="00C377CA"/>
    <w:rsid w:val="00C5095F"/>
    <w:rsid w:val="00C576C3"/>
    <w:rsid w:val="00C655EE"/>
    <w:rsid w:val="00CA2061"/>
    <w:rsid w:val="00CA417D"/>
    <w:rsid w:val="00CB0DEF"/>
    <w:rsid w:val="00CB64AD"/>
    <w:rsid w:val="00CC0589"/>
    <w:rsid w:val="00CC3C39"/>
    <w:rsid w:val="00CD7D71"/>
    <w:rsid w:val="00CF06F9"/>
    <w:rsid w:val="00D002DD"/>
    <w:rsid w:val="00D051FE"/>
    <w:rsid w:val="00D10F90"/>
    <w:rsid w:val="00D27231"/>
    <w:rsid w:val="00D35CED"/>
    <w:rsid w:val="00D455D4"/>
    <w:rsid w:val="00D54709"/>
    <w:rsid w:val="00D55C95"/>
    <w:rsid w:val="00D62510"/>
    <w:rsid w:val="00D70D5F"/>
    <w:rsid w:val="00D8406A"/>
    <w:rsid w:val="00D878F0"/>
    <w:rsid w:val="00D95CDA"/>
    <w:rsid w:val="00D964C3"/>
    <w:rsid w:val="00DA03B0"/>
    <w:rsid w:val="00DA0979"/>
    <w:rsid w:val="00DB3465"/>
    <w:rsid w:val="00DB728C"/>
    <w:rsid w:val="00DD0C6B"/>
    <w:rsid w:val="00DD0FFB"/>
    <w:rsid w:val="00DD1FCD"/>
    <w:rsid w:val="00DD30D5"/>
    <w:rsid w:val="00DD426C"/>
    <w:rsid w:val="00DD4E62"/>
    <w:rsid w:val="00DE4053"/>
    <w:rsid w:val="00DF4BE8"/>
    <w:rsid w:val="00E0294C"/>
    <w:rsid w:val="00E03DA4"/>
    <w:rsid w:val="00E13B72"/>
    <w:rsid w:val="00E17B7F"/>
    <w:rsid w:val="00E31655"/>
    <w:rsid w:val="00E3454F"/>
    <w:rsid w:val="00E401FA"/>
    <w:rsid w:val="00E43CA0"/>
    <w:rsid w:val="00E54B61"/>
    <w:rsid w:val="00E54F6E"/>
    <w:rsid w:val="00E71332"/>
    <w:rsid w:val="00E80BC3"/>
    <w:rsid w:val="00E812AB"/>
    <w:rsid w:val="00EA7CE7"/>
    <w:rsid w:val="00EB159A"/>
    <w:rsid w:val="00EB1FD9"/>
    <w:rsid w:val="00EB2B39"/>
    <w:rsid w:val="00EB5522"/>
    <w:rsid w:val="00EC1806"/>
    <w:rsid w:val="00ED420F"/>
    <w:rsid w:val="00EE2DCD"/>
    <w:rsid w:val="00EF1C99"/>
    <w:rsid w:val="00F072BE"/>
    <w:rsid w:val="00F24899"/>
    <w:rsid w:val="00F31FF5"/>
    <w:rsid w:val="00F4362E"/>
    <w:rsid w:val="00F476D3"/>
    <w:rsid w:val="00F560A6"/>
    <w:rsid w:val="00F56BE2"/>
    <w:rsid w:val="00F62BA2"/>
    <w:rsid w:val="00F67C52"/>
    <w:rsid w:val="00F83A08"/>
    <w:rsid w:val="00FA3A73"/>
    <w:rsid w:val="00FB4508"/>
    <w:rsid w:val="00FB7295"/>
    <w:rsid w:val="00FD58B7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4C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C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364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10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10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91020"/>
    <w:rPr>
      <w:i/>
      <w:iCs/>
    </w:rPr>
  </w:style>
  <w:style w:type="paragraph" w:styleId="ListParagraph">
    <w:name w:val="List Paragraph"/>
    <w:basedOn w:val="Normal"/>
    <w:uiPriority w:val="34"/>
    <w:qFormat/>
    <w:rsid w:val="00BF2A87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F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FE"/>
  </w:style>
  <w:style w:type="paragraph" w:styleId="Footer">
    <w:name w:val="footer"/>
    <w:basedOn w:val="Normal"/>
    <w:link w:val="FooterChar"/>
    <w:uiPriority w:val="99"/>
    <w:unhideWhenUsed/>
    <w:rsid w:val="003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FE"/>
  </w:style>
  <w:style w:type="paragraph" w:customStyle="1" w:styleId="Default">
    <w:name w:val="Default"/>
    <w:rsid w:val="00016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768F"/>
  </w:style>
  <w:style w:type="paragraph" w:styleId="PlainText">
    <w:name w:val="Plain Text"/>
    <w:basedOn w:val="Normal"/>
    <w:link w:val="PlainTextChar"/>
    <w:uiPriority w:val="99"/>
    <w:semiHidden/>
    <w:unhideWhenUsed/>
    <w:rsid w:val="00566E29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E29"/>
    <w:rPr>
      <w:rFonts w:ascii="Calibri" w:eastAsiaTheme="minorEastAsia" w:hAnsi="Calibri" w:cs="Times New Roman"/>
      <w:szCs w:val="21"/>
      <w:lang w:eastAsia="en-GB"/>
    </w:rPr>
  </w:style>
  <w:style w:type="character" w:customStyle="1" w:styleId="organisation-logo">
    <w:name w:val="organisation-logo"/>
    <w:basedOn w:val="DefaultParagraphFont"/>
    <w:rsid w:val="00103A5A"/>
  </w:style>
  <w:style w:type="paragraph" w:customStyle="1" w:styleId="Body">
    <w:name w:val="Body"/>
    <w:rsid w:val="0001344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customStyle="1" w:styleId="TableStyle2">
    <w:name w:val="Table Style 2"/>
    <w:rsid w:val="00013440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4C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CB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364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10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10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91020"/>
    <w:rPr>
      <w:i/>
      <w:iCs/>
    </w:rPr>
  </w:style>
  <w:style w:type="paragraph" w:styleId="ListParagraph">
    <w:name w:val="List Paragraph"/>
    <w:basedOn w:val="Normal"/>
    <w:uiPriority w:val="34"/>
    <w:qFormat/>
    <w:rsid w:val="00BF2A87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F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5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FE"/>
  </w:style>
  <w:style w:type="paragraph" w:styleId="Footer">
    <w:name w:val="footer"/>
    <w:basedOn w:val="Normal"/>
    <w:link w:val="FooterChar"/>
    <w:uiPriority w:val="99"/>
    <w:unhideWhenUsed/>
    <w:rsid w:val="0034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FE"/>
  </w:style>
  <w:style w:type="paragraph" w:customStyle="1" w:styleId="Default">
    <w:name w:val="Default"/>
    <w:rsid w:val="00016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768F"/>
  </w:style>
  <w:style w:type="paragraph" w:styleId="PlainText">
    <w:name w:val="Plain Text"/>
    <w:basedOn w:val="Normal"/>
    <w:link w:val="PlainTextChar"/>
    <w:uiPriority w:val="99"/>
    <w:semiHidden/>
    <w:unhideWhenUsed/>
    <w:rsid w:val="00566E29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E29"/>
    <w:rPr>
      <w:rFonts w:ascii="Calibri" w:eastAsiaTheme="minorEastAsia" w:hAnsi="Calibri" w:cs="Times New Roman"/>
      <w:szCs w:val="21"/>
      <w:lang w:eastAsia="en-GB"/>
    </w:rPr>
  </w:style>
  <w:style w:type="character" w:customStyle="1" w:styleId="organisation-logo">
    <w:name w:val="organisation-logo"/>
    <w:basedOn w:val="DefaultParagraphFont"/>
    <w:rsid w:val="00103A5A"/>
  </w:style>
  <w:style w:type="paragraph" w:customStyle="1" w:styleId="Body">
    <w:name w:val="Body"/>
    <w:rsid w:val="0001344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customStyle="1" w:styleId="TableStyle2">
    <w:name w:val="Table Style 2"/>
    <w:rsid w:val="00013440"/>
    <w:pPr>
      <w:spacing w:after="0" w:line="240" w:lineRule="auto"/>
    </w:pPr>
    <w:rPr>
      <w:rFonts w:ascii="Helvetica" w:eastAsia="Helvetica" w:hAnsi="Helvetica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01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1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5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3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fmlm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ents@fml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s@fmlm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41D9-9983-45B9-8996-E137F0E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2015-04-09T14:38:00Z</cp:lastPrinted>
  <dcterms:created xsi:type="dcterms:W3CDTF">2015-06-02T08:12:00Z</dcterms:created>
  <dcterms:modified xsi:type="dcterms:W3CDTF">2015-06-02T08:22:00Z</dcterms:modified>
</cp:coreProperties>
</file>